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速冻食品市场经营态势分析及投资风险分析报告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速冻食品市场经营态势分析及投资风险分析报告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速冻食品市场经营态势分析及投资风险分析报告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速冻食品市场经营态势分析及投资风险分析报告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